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keepLines w:val="0"/>
        <w:spacing w:after="60" w:before="0" w:line="276" w:lineRule="auto"/>
        <w:ind w:left="187"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Board Meeting Agenda</w:t>
      </w:r>
    </w:p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480" w:before="0" w:line="276" w:lineRule="auto"/>
        <w:ind w:left="187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July 4, 2018</w:t>
        <w:br w:type="textWrapping"/>
        <w:t xml:space="preserve">2:00 PM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Type of Meeting: </w:t>
      </w:r>
      <w:r w:rsidDel="00000000" w:rsidR="00000000" w:rsidRPr="00000000">
        <w:rPr>
          <w:sz w:val="24"/>
          <w:szCs w:val="24"/>
          <w:rtl w:val="0"/>
        </w:rPr>
        <w:t xml:space="preserve">Board of Directors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Location:</w:t>
      </w:r>
      <w:r w:rsidDel="00000000" w:rsidR="00000000" w:rsidRPr="00000000">
        <w:rPr>
          <w:sz w:val="24"/>
          <w:szCs w:val="24"/>
          <w:rtl w:val="0"/>
        </w:rPr>
        <w:t xml:space="preserve"> B118, SUB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Facilitator: </w:t>
      </w:r>
      <w:r w:rsidDel="00000000" w:rsidR="00000000" w:rsidRPr="00000000">
        <w:rPr>
          <w:sz w:val="24"/>
          <w:szCs w:val="24"/>
          <w:rtl w:val="0"/>
        </w:rPr>
        <w:t xml:space="preserve">Devon Goldie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Secretary: </w:t>
      </w:r>
      <w:r w:rsidDel="00000000" w:rsidR="00000000" w:rsidRPr="00000000">
        <w:rPr>
          <w:sz w:val="24"/>
          <w:szCs w:val="24"/>
          <w:rtl w:val="0"/>
        </w:rPr>
        <w:t xml:space="preserve">Devon Goldie</w:t>
      </w:r>
    </w:p>
    <w:p w:rsidR="00000000" w:rsidDel="00000000" w:rsidP="00000000" w:rsidRDefault="00000000" w:rsidRPr="00000000" w14:paraId="00000006">
      <w:pPr>
        <w:spacing w:after="200"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Attendance: </w:t>
      </w:r>
      <w:r w:rsidDel="00000000" w:rsidR="00000000" w:rsidRPr="00000000">
        <w:rPr>
          <w:sz w:val="24"/>
          <w:szCs w:val="24"/>
          <w:rtl w:val="0"/>
        </w:rPr>
        <w:t xml:space="preserve">Devon Goldie, Ryan Suleman (via Facebook messenger call), Kaia Hill, Catie Waters</w:t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Absent: </w:t>
      </w:r>
      <w:r w:rsidDel="00000000" w:rsidR="00000000" w:rsidRPr="00000000">
        <w:rPr>
          <w:sz w:val="24"/>
          <w:szCs w:val="24"/>
          <w:rtl w:val="0"/>
        </w:rPr>
        <w:t xml:space="preserve">Vincent Lun, Jamie Ball, Nicole Cymerys, Breanna Yaeger, Josh Hornak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00" w:before="240" w:line="276" w:lineRule="auto"/>
        <w:ind w:left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Call to order - 1:55 PM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00" w:before="240" w:line="276" w:lineRule="auto"/>
        <w:ind w:left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Acknowledgement of Traditional Territories</w:t>
        <w:br w:type="textWrapping"/>
        <w:t xml:space="preserve">Recognizing we are visitors on the traditional unceded Coast Salish territories (Lekwungen &amp; W̱SÁNEĆ peoples)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00" w:before="240" w:line="276" w:lineRule="auto"/>
        <w:ind w:left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Check In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00" w:before="240" w:line="276" w:lineRule="auto"/>
        <w:ind w:left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Communications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200" w:line="276" w:lineRule="auto"/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Residence Services email. Reply to our request to table at Move-In Day about SPUD. 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spacing w:after="200" w:line="276" w:lineRule="auto"/>
        <w:ind w:left="1080" w:hanging="360"/>
        <w:contextualSpacing w:val="0"/>
        <w:rPr>
          <w:sz w:val="24"/>
          <w:szCs w:val="24"/>
          <w:u w:val="none"/>
        </w:rPr>
      </w:pPr>
      <w:commentRangeStart w:id="0"/>
      <w:r w:rsidDel="00000000" w:rsidR="00000000" w:rsidRPr="00000000">
        <w:rPr>
          <w:sz w:val="24"/>
          <w:szCs w:val="24"/>
          <w:highlight w:val="yellow"/>
          <w:rtl w:val="0"/>
        </w:rPr>
        <w:t xml:space="preserve">Devon to reply.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sz w:val="24"/>
          <w:szCs w:val="24"/>
          <w:rtl w:val="0"/>
        </w:rPr>
        <w:t xml:space="preserve"> - Inform them about the 2 box options and details of the program.</w:t>
      </w:r>
      <w:r w:rsidDel="00000000" w:rsidR="00000000" w:rsidRPr="00000000">
        <w:rPr>
          <w:sz w:val="24"/>
          <w:szCs w:val="24"/>
          <w:rtl w:val="0"/>
        </w:rPr>
        <w:t xml:space="preserve"> Discuss where to have pick-up - in the SUB or the Residence Office. Will depend on their interest and ability to host.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spacing w:after="200" w:line="276" w:lineRule="auto"/>
        <w:ind w:left="1080" w:hanging="360"/>
        <w:contextualSpacing w:val="0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Devon to request a meeting with Residence Services.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00" w:before="240" w:line="276" w:lineRule="auto"/>
        <w:ind w:left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Program Updates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200" w:before="240" w:line="276" w:lineRule="auto"/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Finance &amp; Grants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spacing w:after="200" w:before="240" w:line="276" w:lineRule="auto"/>
        <w:ind w:left="108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Timesheets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200" w:line="276" w:lineRule="auto"/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Campaigns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spacing w:after="200" w:before="240" w:line="276" w:lineRule="auto"/>
        <w:ind w:left="108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Love My Mug / Change the Cup / OZZI</w:t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spacing w:after="200" w:before="240" w:line="276" w:lineRule="auto"/>
        <w:ind w:left="144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reply yet from Matt Greeno about meeting to discuss Sustainability Fund grant. </w:t>
      </w:r>
      <w:commentRangeStart w:id="1"/>
      <w:r w:rsidDel="00000000" w:rsidR="00000000" w:rsidRPr="00000000">
        <w:rPr>
          <w:sz w:val="24"/>
          <w:szCs w:val="24"/>
          <w:highlight w:val="yellow"/>
          <w:rtl w:val="0"/>
        </w:rPr>
        <w:t xml:space="preserve">Devon to follow up.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200" w:before="240" w:line="276" w:lineRule="auto"/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SPUD Food Box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108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Discussion above under Communications.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200" w:before="240" w:line="276" w:lineRule="auto"/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Garden Plot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after="200" w:before="240" w:line="276" w:lineRule="auto"/>
        <w:ind w:left="108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update.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200" w:before="240" w:line="276" w:lineRule="auto"/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Events (Movie Nights, Workshops, etc.)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108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Waiting on Nicole Cymerys to return from Peru.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200" w:line="276" w:lineRule="auto"/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Media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after="200" w:line="276" w:lineRule="auto"/>
        <w:ind w:left="1080" w:hanging="360"/>
        <w:contextualSpacing w:val="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 update.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200" w:line="276" w:lineRule="auto"/>
        <w:ind w:left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Other Business 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after="200" w:line="276" w:lineRule="auto"/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pacing w:after="200" w:line="276" w:lineRule="auto"/>
        <w:ind w:left="108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UVSP Communications Officer Hiring Committee Update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spacing w:after="200" w:line="276" w:lineRule="auto"/>
        <w:ind w:left="1440" w:hanging="360"/>
        <w:contextualSpacing w:val="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Devon, Catie, and Kaia are the UVSP board members on the Hiring Committee, alongside executive and union representatives.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spacing w:after="200" w:line="276" w:lineRule="auto"/>
        <w:ind w:left="1440" w:hanging="360"/>
        <w:contextualSpacing w:val="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First meeting was today, July 4, 2018 at 1:30 PM. Job will be posted until July 23, 2018 (just over 2 weeks). Committee will meet to review applications on July 26, 2018.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spacing w:after="200" w:line="276" w:lineRule="auto"/>
        <w:ind w:left="1440" w:hanging="360"/>
        <w:contextualSpacing w:val="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board has decided to keep the job posting at 10 hours a week for now. Weekly hours can be increased at a later date if the board so chooses.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after="200" w:line="276" w:lineRule="auto"/>
        <w:ind w:left="108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Devon to update UVSP UVision Campaign Officer job description to UVSP Food Box Program Coordinator job description and share proposed job description with board at next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after="200" w:line="276" w:lineRule="auto"/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Constitution </w:t>
      </w:r>
      <w:r w:rsidDel="00000000" w:rsidR="00000000" w:rsidRPr="00000000">
        <w:rPr>
          <w:sz w:val="24"/>
          <w:szCs w:val="24"/>
          <w:rtl w:val="0"/>
        </w:rPr>
        <w:t xml:space="preserve">Update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after="200" w:line="276" w:lineRule="auto"/>
        <w:ind w:left="108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Devon has been working on updating.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200" w:before="240" w:line="276" w:lineRule="auto"/>
        <w:ind w:left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Next Meeting Date - July 26, 2018 at 4:30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200" w:before="240" w:line="276" w:lineRule="auto"/>
        <w:ind w:left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Adjournment at 2:06 PM</w:t>
      </w:r>
    </w:p>
    <w:sectPr>
      <w:pgSz w:h="15840" w:w="12240"/>
      <w:pgMar w:bottom="1440" w:top="1440" w:left="1440" w:right="1440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Devon Goldie" w:id="1" w:date="2018-07-05T22:19:50Z"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Devon to follow up. +devon.goldie@gmail.com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_Assigned to Devon Goldie_</w:t>
      </w:r>
    </w:p>
  </w:comment>
  <w:comment w:author="Devon Goldie" w:id="0" w:date="2018-07-05T22:17:58Z"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Devon to reply. +devon.goldie@gmail.com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_Assigned to Devon Goldie_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